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0" w:name="sub_16000"/>
      <w:r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В 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соответствии с 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Приложение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 №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 6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/>
        <w:t>к Порядку 773</w:t>
      </w:r>
    </w:p>
    <w:bookmarkEnd w:id="0"/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Справка о доле доходов, </w:t>
      </w:r>
    </w:p>
    <w:p w:rsid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полученных от осуществления деятельности (видов деятельности), указанной в пунктах 2, 3 или 4 части 1 статьи 24.1 Федерального закона от 24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.07.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2007 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№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 209-ФЗ 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"О развитии малого и среднего предпринимательства в Российской Федерации"</w:t>
      </w:r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(далее - Федеральный закон</w:t>
      </w:r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209-ФЗ</w:t>
      </w:r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, по итогам предыдущего календарного года в общем объеме доходов и о доле полученной чистой прибыли за предшествующий календарный год, направленной на осуществление такой деятельности (видов такой деятельности) в текущем календарном году, от размера указанной прибыли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Сведения о доходах от осуществления деятельности (видов деятельности), указанной в </w:t>
      </w:r>
      <w:hyperlink r:id="rId4" w:history="1">
        <w:r w:rsidRPr="0004465C">
          <w:rPr>
            <w:rFonts w:ascii="Times New Roman CYR" w:eastAsia="Times New Roman" w:hAnsi="Times New Roman CYR" w:cs="Times New Roman CYR"/>
            <w:b/>
            <w:bCs/>
            <w:sz w:val="24"/>
            <w:szCs w:val="24"/>
            <w:lang w:eastAsia="ru-RU"/>
          </w:rPr>
          <w:t>пунктах 2</w:t>
        </w:r>
      </w:hyperlink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hyperlink r:id="rId5" w:history="1">
        <w:r w:rsidRPr="0004465C">
          <w:rPr>
            <w:rFonts w:ascii="Times New Roman CYR" w:eastAsia="Times New Roman" w:hAnsi="Times New Roman CYR" w:cs="Times New Roman CYR"/>
            <w:b/>
            <w:bCs/>
            <w:sz w:val="24"/>
            <w:szCs w:val="24"/>
            <w:lang w:eastAsia="ru-RU"/>
          </w:rPr>
          <w:t>3</w:t>
        </w:r>
      </w:hyperlink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или </w:t>
      </w:r>
      <w:r w:rsidRPr="0004465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4 части 1 статьи 24.1</w:t>
      </w:r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Федерального закона </w:t>
      </w:r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</w:t>
      </w:r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09-ФЗ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446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</w:p>
    <w:tbl>
      <w:tblPr>
        <w:tblW w:w="1008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920"/>
        <w:gridCol w:w="1920"/>
        <w:gridCol w:w="1920"/>
      </w:tblGrid>
      <w:tr w:rsidR="0004465C" w:rsidRPr="0004465C" w:rsidTr="0004465C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показателя:</w:t>
            </w:r>
          </w:p>
        </w:tc>
      </w:tr>
      <w:tr w:rsidR="0004465C" w:rsidRPr="0004465C" w:rsidTr="0004465C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деятельности,</w:t>
            </w:r>
          </w:p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указанной в пункте 2 части 1 статьи 24.1 Федерального закона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деятельности,</w:t>
            </w:r>
          </w:p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указанной в пункте 3 части 1 статьи 24.1 Федерального закона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деятельности,</w:t>
            </w:r>
          </w:p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указанной в пункте 4 части 1 статьи 24.1 Федерального закона</w:t>
            </w:r>
          </w:p>
        </w:tc>
      </w:tr>
      <w:tr w:rsidR="0004465C" w:rsidRPr="0004465C" w:rsidTr="0004465C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Общий объем доходов от осуществления деятельности, полученных в предыдущем календарном году, рублей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4465C" w:rsidRPr="0004465C" w:rsidTr="0004465C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Доходы от осуществления деятельности (видов деятельности), указанной в пунктах 2, </w:t>
            </w:r>
            <w:hyperlink r:id="rId6" w:history="1">
              <w:r w:rsidRPr="0004465C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3</w:t>
              </w:r>
            </w:hyperlink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или 4 части 1 статьи 24.1 Федерального закона</w:t>
            </w: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209-ФЗ</w:t>
            </w: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полученные в предыдущем календарном году, рублей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4465C" w:rsidRPr="0004465C" w:rsidTr="0004465C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Доля доходов от осуществления деятельности (видов деятельности), указанной в пунктах 2, </w:t>
            </w:r>
            <w:hyperlink r:id="rId7" w:history="1">
              <w:r w:rsidRPr="0004465C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3</w:t>
              </w:r>
            </w:hyperlink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или 4 части 1 статьи 24.1 Федерального закона</w:t>
            </w: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209-ФЗ</w:t>
            </w: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по итогам предыдущего календарного года в общем объеме доходов, процентов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4465C" w:rsidRPr="0004465C" w:rsidTr="0004465C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Размер чистой прибыли, полученной в предшествующем календарном году, рублей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4465C" w:rsidRPr="0004465C" w:rsidTr="0004465C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Размер прибыли, направленной на осуществление деятельности (видов деятельности), указанной в пунктах 2, </w:t>
            </w:r>
            <w:hyperlink r:id="rId8" w:history="1">
              <w:r w:rsidRPr="0004465C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3</w:t>
              </w:r>
            </w:hyperlink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или 4 части 1 статьи 24.1 Федерального закона</w:t>
            </w: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209-ФЗ</w:t>
            </w: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в текущем календарном году, рублей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4465C" w:rsidRPr="0004465C" w:rsidTr="0004465C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Доля чистой прибыли, полученной в предшествующем календарном году, </w:t>
            </w: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направленной на осуществление деятельности (видов деятельности), указанной в пунктах 2, </w:t>
            </w:r>
            <w:hyperlink r:id="rId9" w:history="1">
              <w:r w:rsidRPr="0004465C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3</w:t>
              </w:r>
            </w:hyperlink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или 4 части 1 статьи 24.1 Федерального закона</w:t>
            </w: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209-ФЗ</w:t>
            </w:r>
            <w:r w:rsidRPr="0004465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в текущем календарном году от размера указанной прибыли,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процентов</w:t>
            </w:r>
            <w:bookmarkStart w:id="1" w:name="_GoBack"/>
            <w:bookmarkEnd w:id="1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65C" w:rsidRPr="0004465C" w:rsidRDefault="0004465C" w:rsidP="00044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04465C">
        <w:rPr>
          <w:rFonts w:ascii="Courier New" w:eastAsia="Times New Roman" w:hAnsi="Courier New" w:cs="Courier New"/>
          <w:lang w:eastAsia="ru-RU"/>
        </w:rPr>
        <w:t>"____"_____________ 20___ г.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04465C">
        <w:rPr>
          <w:rFonts w:ascii="Courier New" w:eastAsia="Times New Roman" w:hAnsi="Courier New" w:cs="Courier New"/>
          <w:lang w:eastAsia="ru-RU"/>
        </w:rPr>
        <w:t>Индивидуальный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04465C">
        <w:rPr>
          <w:rFonts w:ascii="Courier New" w:eastAsia="Times New Roman" w:hAnsi="Courier New" w:cs="Courier New"/>
          <w:lang w:eastAsia="ru-RU"/>
        </w:rPr>
        <w:t>предприниматель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04465C">
        <w:rPr>
          <w:rFonts w:ascii="Courier New" w:eastAsia="Times New Roman" w:hAnsi="Courier New" w:cs="Courier New"/>
          <w:lang w:eastAsia="ru-RU"/>
        </w:rPr>
        <w:t>(руководитель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04465C">
        <w:rPr>
          <w:rFonts w:ascii="Courier New" w:eastAsia="Times New Roman" w:hAnsi="Courier New" w:cs="Courier New"/>
          <w:lang w:eastAsia="ru-RU"/>
        </w:rPr>
        <w:t>юридического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04465C">
        <w:rPr>
          <w:rFonts w:ascii="Courier New" w:eastAsia="Times New Roman" w:hAnsi="Courier New" w:cs="Courier New"/>
          <w:lang w:eastAsia="ru-RU"/>
        </w:rPr>
        <w:t>лица)/Уполномоченное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04465C">
        <w:rPr>
          <w:rFonts w:ascii="Courier New" w:eastAsia="Times New Roman" w:hAnsi="Courier New" w:cs="Courier New"/>
          <w:lang w:eastAsia="ru-RU"/>
        </w:rPr>
        <w:t>лицо                    _____________________  ________________________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04465C">
        <w:rPr>
          <w:rFonts w:ascii="Courier New" w:eastAsia="Times New Roman" w:hAnsi="Courier New" w:cs="Courier New"/>
          <w:lang w:eastAsia="ru-RU"/>
        </w:rPr>
        <w:t xml:space="preserve">                                 подпись          (расшифровка подписи)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04465C">
        <w:rPr>
          <w:rFonts w:ascii="Courier New" w:eastAsia="Times New Roman" w:hAnsi="Courier New" w:cs="Courier New"/>
          <w:lang w:eastAsia="ru-RU"/>
        </w:rPr>
        <w:t>м. п. (при наличии)</w:t>
      </w:r>
    </w:p>
    <w:p w:rsidR="0004465C" w:rsidRPr="0004465C" w:rsidRDefault="0004465C" w:rsidP="000446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sectPr w:rsidR="0004465C" w:rsidRPr="0004465C" w:rsidSect="0004465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65C"/>
    <w:rsid w:val="0004465C"/>
    <w:rsid w:val="005C079D"/>
    <w:rsid w:val="006D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4DBA"/>
  <w15:chartTrackingRefBased/>
  <w15:docId w15:val="{B8636A18-1D3A-4543-9D52-687F38B5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54854/241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document/redirect/12154854/241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/redirect/12154854/2411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obileonline.garant.ru/document/redirect/12154854/24113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mobileonline.garant.ru/document/redirect/12154854/24112" TargetMode="External"/><Relationship Id="rId9" Type="http://schemas.openxmlformats.org/officeDocument/2006/relationships/hyperlink" Target="http://mobileonline.garant.ru/document/redirect/12154854/241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ЦИСС</dc:creator>
  <cp:keywords/>
  <dc:description/>
  <cp:lastModifiedBy>БРЯНСК ЦИСС</cp:lastModifiedBy>
  <cp:revision>1</cp:revision>
  <dcterms:created xsi:type="dcterms:W3CDTF">2020-01-24T11:42:00Z</dcterms:created>
  <dcterms:modified xsi:type="dcterms:W3CDTF">2020-01-24T11:52:00Z</dcterms:modified>
</cp:coreProperties>
</file>